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384" w:lineRule="atLeast"/>
        <w:jc w:val="left"/>
        <w:rPr>
          <w:rFonts w:ascii="Helvetica" w:hAnsi="Helvetica" w:eastAsia="宋体" w:cs="Helvetica"/>
          <w:color w:val="3E3E3E"/>
          <w:kern w:val="0"/>
          <w:sz w:val="24"/>
          <w:szCs w:val="24"/>
        </w:rPr>
      </w:pPr>
      <w:r>
        <w:rPr>
          <w:rFonts w:ascii="Helvetica" w:hAnsi="Helvetica" w:eastAsia="宋体" w:cs="Helvetica"/>
          <w:color w:val="3E3E3E"/>
          <w:kern w:val="0"/>
          <w:sz w:val="24"/>
          <w:szCs w:val="24"/>
        </w:rPr>
        <w:t> </w:t>
      </w:r>
    </w:p>
    <w:p>
      <w:pPr>
        <w:widowControl/>
        <w:shd w:val="clear" w:color="auto" w:fill="FFFFFF"/>
        <w:spacing w:line="384" w:lineRule="atLeast"/>
        <w:jc w:val="center"/>
        <w:rPr>
          <w:rFonts w:ascii="Helvetica" w:hAnsi="Helvetica" w:eastAsia="宋体" w:cs="Helvetica"/>
          <w:color w:val="3E3E3E"/>
          <w:kern w:val="0"/>
          <w:sz w:val="24"/>
          <w:szCs w:val="24"/>
        </w:rPr>
      </w:pPr>
      <w:r>
        <w:rPr>
          <w:rFonts w:ascii="Helvetica" w:hAnsi="Helvetica" w:eastAsia="宋体" w:cs="Helvetica"/>
          <w:color w:val="3E3E3E"/>
          <w:kern w:val="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6" name="AutoShape 3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o:spt="1" alt="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" w:hAnsi="Helvetica" w:eastAsia="宋体" w:cs="Helvetica"/>
          <w:b/>
          <w:bCs/>
          <w:color w:val="FFFFFF"/>
          <w:kern w:val="0"/>
          <w:sz w:val="30"/>
          <w:szCs w:val="30"/>
          <w:shd w:val="clear" w:color="auto" w:fill="FF8C00"/>
        </w:rPr>
        <w:t>锡城首批70条人行横道线严管路段</w:t>
      </w:r>
      <w:bookmarkStart w:id="0" w:name="_GoBack"/>
      <w:bookmarkEnd w:id="0"/>
    </w:p>
    <w:p>
      <w:pPr>
        <w:widowControl/>
        <w:shd w:val="clear" w:color="auto" w:fill="FFFFFF"/>
        <w:spacing w:line="384" w:lineRule="atLeast"/>
        <w:jc w:val="left"/>
        <w:rPr>
          <w:rFonts w:ascii="Helvetica" w:hAnsi="Helvetica" w:eastAsia="宋体" w:cs="Helvetica"/>
          <w:color w:val="3E3E3E"/>
          <w:kern w:val="0"/>
          <w:sz w:val="24"/>
          <w:szCs w:val="24"/>
        </w:rPr>
      </w:pPr>
      <w:r>
        <w:rPr>
          <w:rFonts w:ascii="Helvetica" w:hAnsi="Helvetica" w:eastAsia="宋体" w:cs="Helvetica"/>
          <w:color w:val="3E3E3E"/>
          <w:kern w:val="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5" name="AutoShape 4" descr="https://mmbiz.qpic.cn/mmbiz_png/fZN4bYtRFlugTYZFogVsbYNjibnr6yfKU9HWJ4JZfREv3Kpicl47Nic3uFMvYia80niciaGts6s6awibA927qicYyiaKEPg/640?wx_fmt=png&amp;tp=webp&amp;wxfrom=5&amp;wx_lazy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o:spt="1" alt="https://mmbiz.qpic.cn/mmbiz_png/fZN4bYtRFlugTYZFogVsbYNjibnr6yfKU9HWJ4JZfREv3Kpicl47Nic3uFMvYia80niciaGts6s6awibA927qicYyiaKEPg/640?wx_fmt=png&amp;tp=webp&amp;wxfrom=5&amp;wx_lazy=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B8yWdNIAAAADAQAADwAAAAAAAAABACAAAAAiAAAAZHJzL2Rvd25y&#10;ZXYueG1sUEsBAhQAFAAAAAgAh07iQMPJbXd2AgAAgwQAAA4AAAAAAAAAAQAgAAAAIQEAAGRycy9l&#10;Mm9Eb2MueG1sUEsFBgAAAAAGAAYAWQEAAAkG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Helvetica" w:hAnsi="Helvetica" w:eastAsia="宋体" w:cs="Helvetica"/>
          <w:color w:val="3E3E3E"/>
          <w:kern w:val="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4" name="AutoShape 5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o:spt="1" alt="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" w:hAnsi="Helvetica" w:eastAsia="宋体" w:cs="Helvetica"/>
          <w:color w:val="3E3E3E"/>
          <w:kern w:val="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3" name="AutoShape 6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o:spt="1" alt="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" w:hAnsi="Helvetica" w:eastAsia="宋体" w:cs="Helvetica"/>
          <w:color w:val="3E3E3E"/>
          <w:kern w:val="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2" name="AutoShape 7" descr="https://mmbiz.qpic.cn/mmbiz_png/fZN4bYtRFlugTYZFogVsbYNjibnr6yfKUwlZibFypMHIbBRe2gibicdcrLaChTu1kdWFqehhib9FCcibz0vXnrhyfblA/640?wx_fmt=png&amp;tp=webp&amp;wxfrom=5&amp;wx_lazy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o:spt="1" alt="https://mmbiz.qpic.cn/mmbiz_png/fZN4bYtRFlugTYZFogVsbYNjibnr6yfKUwlZibFypMHIbBRe2gibicdcrLaChTu1kdWFqehhib9FCcibz0vXnrhyfblA/640?wx_fmt=png&amp;tp=webp&amp;wxfrom=5&amp;wx_lazy=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HzJZ00gAAAAMBAAAPAAAAAAAAAAEAIAAAACIAAABkcnMvZG93bnJldi54&#10;bWxQSwECFAAUAAAACACHTuJAPQMJrXICAACABAAADgAAAAAAAAABACAAAAAhAQAAZHJzL2Uyb0Rv&#10;Yy54bWxQSwUGAAAAAAYABgBZAQAABQY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Helvetica" w:hAnsi="Helvetica" w:eastAsia="宋体" w:cs="Helvetica"/>
          <w:color w:val="3E3E3E"/>
          <w:kern w:val="0"/>
          <w:sz w:val="24"/>
          <w:szCs w:val="24"/>
        </w:rPr>
        <w:drawing>
          <wp:inline distT="0" distB="0" distL="0" distR="0">
            <wp:extent cx="4876800" cy="74961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eastAsia="宋体" w:cs="Helvetica"/>
          <w:color w:val="3E3E3E"/>
          <w:kern w:val="0"/>
          <w:sz w:val="24"/>
          <w:szCs w:val="24"/>
        </w:rPr>
        <w:drawing>
          <wp:inline distT="0" distB="0" distL="0" distR="0">
            <wp:extent cx="4876800" cy="69627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eastAsia="宋体" w:cs="Helvetica"/>
          <w:color w:val="3E3E3E"/>
          <w:kern w:val="0"/>
          <w:sz w:val="24"/>
          <w:szCs w:val="24"/>
        </w:rPr>
        <w:drawing>
          <wp:inline distT="0" distB="0" distL="0" distR="0">
            <wp:extent cx="4876800" cy="67437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eastAsia="宋体" w:cs="Helvetica"/>
          <w:color w:val="3E3E3E"/>
          <w:kern w:val="0"/>
          <w:sz w:val="24"/>
          <w:szCs w:val="24"/>
        </w:rPr>
        <w:drawing>
          <wp:inline distT="0" distB="0" distL="0" distR="0">
            <wp:extent cx="4876800" cy="48672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color w:val="3E3E3E"/>
          <w:kern w:val="0"/>
          <w:sz w:val="24"/>
          <w:szCs w:val="24"/>
        </w:rPr>
      </w:pPr>
      <w:r>
        <w:rPr>
          <w:rFonts w:ascii="宋体" w:hAnsi="宋体" w:eastAsia="宋体" w:cs="宋体"/>
          <w:color w:val="3E3E3E"/>
          <w:kern w:val="0"/>
          <w:sz w:val="24"/>
          <w:szCs w:val="24"/>
        </w:rPr>
        <w:t>1</w:t>
      </w:r>
    </w:p>
    <w:p>
      <w:pPr>
        <w:widowControl/>
        <w:jc w:val="left"/>
        <w:rPr>
          <w:rFonts w:ascii="宋体" w:hAnsi="宋体" w:eastAsia="宋体" w:cs="宋体"/>
          <w:color w:val="3E3E3E"/>
          <w:kern w:val="0"/>
          <w:sz w:val="24"/>
          <w:szCs w:val="24"/>
        </w:rPr>
      </w:pPr>
      <w:r>
        <w:rPr>
          <w:rFonts w:ascii="宋体" w:hAnsi="宋体" w:eastAsia="宋体" w:cs="宋体"/>
          <w:color w:val="3E3E3E"/>
          <w:kern w:val="0"/>
          <w:sz w:val="24"/>
          <w:szCs w:val="24"/>
        </w:rPr>
        <w:t>分钟看懂如何斑马线礼让行人</w:t>
      </w:r>
    </w:p>
    <w:p>
      <w:pPr>
        <w:widowControl/>
        <w:shd w:val="clear" w:color="auto" w:fill="FFFFFF"/>
        <w:jc w:val="left"/>
        <w:rPr>
          <w:rFonts w:ascii="Helvetica" w:hAnsi="Helvetica" w:eastAsia="宋体" w:cs="Helvetica"/>
          <w:color w:val="3E3E3E"/>
          <w:kern w:val="0"/>
          <w:sz w:val="24"/>
          <w:szCs w:val="24"/>
        </w:rPr>
      </w:pPr>
    </w:p>
    <w:p>
      <w:pPr>
        <w:widowControl/>
        <w:shd w:val="clear" w:color="auto" w:fill="FFFFFF"/>
        <w:jc w:val="left"/>
        <w:rPr>
          <w:rFonts w:ascii="Helvetica" w:hAnsi="Helvetica" w:eastAsia="宋体" w:cs="Helvetica"/>
          <w:color w:val="3E3E3E"/>
          <w:kern w:val="0"/>
          <w:sz w:val="24"/>
          <w:szCs w:val="24"/>
        </w:rPr>
      </w:pPr>
      <w:r>
        <w:rPr>
          <w:rFonts w:ascii="Helvetica" w:hAnsi="Helvetica" w:eastAsia="宋体" w:cs="Helvetica"/>
          <w:color w:val="3E3E3E"/>
          <w:kern w:val="0"/>
          <w:sz w:val="24"/>
          <w:szCs w:val="24"/>
        </w:rPr>
        <w:drawing>
          <wp:inline distT="0" distB="0" distL="0" distR="0">
            <wp:extent cx="5274310" cy="527431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left"/>
        <w:rPr>
          <w:rFonts w:ascii="Helvetica" w:hAnsi="Helvetica" w:eastAsia="宋体" w:cs="Helvetica"/>
          <w:color w:val="3E3E3E"/>
          <w:kern w:val="0"/>
          <w:sz w:val="24"/>
          <w:szCs w:val="24"/>
        </w:rPr>
      </w:pPr>
      <w:r>
        <w:rPr>
          <w:rFonts w:ascii="Helvetica" w:hAnsi="Helvetica" w:eastAsia="宋体" w:cs="Helvetica"/>
          <w:color w:val="3E3E3E"/>
          <w:kern w:val="0"/>
          <w:szCs w:val="21"/>
        </w:rPr>
        <w:t>▲图为双向六车道，行人经过3车道，那么3车道的机动车可以经过，1、2车道的机动车需停车让行。</w:t>
      </w:r>
    </w:p>
    <w:p>
      <w:pPr>
        <w:widowControl/>
        <w:shd w:val="clear" w:color="auto" w:fill="FFFFFF"/>
        <w:spacing w:line="360" w:lineRule="atLeas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drawing>
          <wp:inline distT="0" distB="0" distL="0" distR="0">
            <wp:extent cx="5274310" cy="527431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left"/>
        <w:rPr>
          <w:rFonts w:ascii="Helvetica" w:hAnsi="Helvetica" w:eastAsia="宋体" w:cs="Helvetica"/>
          <w:color w:val="3E3E3E"/>
          <w:kern w:val="0"/>
          <w:sz w:val="24"/>
          <w:szCs w:val="24"/>
        </w:rPr>
      </w:pPr>
      <w:r>
        <w:rPr>
          <w:rFonts w:ascii="Helvetica" w:hAnsi="Helvetica" w:eastAsia="宋体" w:cs="Helvetica"/>
          <w:color w:val="3E3E3E"/>
          <w:kern w:val="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1" name="AutoShape 9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o:spt="1" alt="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" w:hAnsi="Helvetica" w:eastAsia="宋体" w:cs="Helvetica"/>
          <w:color w:val="3E3E3E"/>
          <w:kern w:val="0"/>
          <w:szCs w:val="21"/>
        </w:rPr>
        <w:t>▲行人经过3车道，那么3车道的机动车可以经过，1、2车道上的机动车需停车让行。</w:t>
      </w:r>
    </w:p>
    <w:p>
      <w:pPr>
        <w:widowControl/>
        <w:shd w:val="clear" w:color="auto" w:fill="FFFFFF"/>
        <w:spacing w:line="360" w:lineRule="atLeas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drawing>
          <wp:inline distT="0" distB="0" distL="0" distR="0">
            <wp:extent cx="5274310" cy="527431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left"/>
        <w:rPr>
          <w:rFonts w:ascii="Helvetica" w:hAnsi="Helvetica" w:eastAsia="宋体" w:cs="Helvetica"/>
          <w:color w:val="3E3E3E"/>
          <w:kern w:val="0"/>
          <w:sz w:val="24"/>
          <w:szCs w:val="24"/>
        </w:rPr>
      </w:pPr>
      <w:r>
        <w:rPr>
          <w:rFonts w:ascii="Helvetica" w:hAnsi="Helvetica" w:eastAsia="宋体" w:cs="Helvetica"/>
          <w:color w:val="3E3E3E"/>
          <w:kern w:val="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0" name="AutoShape 10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o:spt="1" alt="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" w:hAnsi="Helvetica" w:eastAsia="宋体" w:cs="Helvetica"/>
          <w:color w:val="3E3E3E"/>
          <w:kern w:val="0"/>
          <w:szCs w:val="21"/>
        </w:rPr>
        <w:t>▲行人未跨越绿化带延伸线时，2车道上的机动车可通行，1车道应礼让；而当行人跨越绿化带延伸线时，1、2车道都应礼让。</w:t>
      </w:r>
    </w:p>
    <w:p>
      <w:pPr>
        <w:widowControl/>
        <w:shd w:val="clear" w:color="auto" w:fill="FFFFFF"/>
        <w:spacing w:line="360" w:lineRule="atLeas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drawing>
          <wp:inline distT="0" distB="0" distL="0" distR="0">
            <wp:extent cx="5274310" cy="527431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left"/>
        <w:rPr>
          <w:rFonts w:ascii="Helvetica" w:hAnsi="Helvetica" w:eastAsia="宋体" w:cs="Helvetica"/>
          <w:color w:val="3E3E3E"/>
          <w:kern w:val="0"/>
          <w:sz w:val="24"/>
          <w:szCs w:val="24"/>
        </w:rPr>
      </w:pPr>
      <w:r>
        <w:rPr>
          <w:rFonts w:ascii="Helvetica" w:hAnsi="Helvetica" w:eastAsia="宋体" w:cs="Helvetica"/>
          <w:color w:val="3E3E3E"/>
          <w:kern w:val="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" name="AutoShape 11" descr="https://mmbiz.qpic.cn/mmbiz_jpg/q8vrn5y3wH2icJIOoqic8l1NqNoMQrfkZDIt5I3FUVkqZ4NeD6upL3ZzVVZjNw1jbicYxBqKickiaD2k4mzCJ6ibCkow/640?wx_fmt=jpeg&amp;tp=webp&amp;wxfrom=5&amp;wx_lazy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o:spt="1" alt="https://mmbiz.qpic.cn/mmbiz_jpg/q8vrn5y3wH2icJIOoqic8l1NqNoMQrfkZDIt5I3FUVkqZ4NeD6upL3ZzVVZjNw1jbicYxBqKickiaD2k4mzCJ6ibCkow/640?wx_fmt=jpeg&amp;tp=webp&amp;wxfrom=5&amp;wx_lazy=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AfMlnTSAAAAAwEAAA8AAAAAAAAAAQAgAAAAIgAAAGRycy9kb3du&#10;cmV2LnhtbFBLAQIUABQAAAAIAIdO4kCI6DigdwIAAIIEAAAOAAAAAAAAAAEAIAAAACEBAABkcnMv&#10;ZTJvRG9jLnhtbFBLBQYAAAAABgAGAFkBAAAKBgAAAAA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Helvetica" w:hAnsi="Helvetica" w:eastAsia="宋体" w:cs="Helvetica"/>
          <w:color w:val="3E3E3E"/>
          <w:kern w:val="0"/>
          <w:szCs w:val="21"/>
        </w:rPr>
        <w:t>▲行人未跨越绿化带延伸线时，2车道上的机动车应礼让，1车道上的机动车可通行；而当行人跨越绿化带延伸线时，1、2车道都应礼让。</w:t>
      </w:r>
    </w:p>
    <w:p>
      <w:pPr>
        <w:widowControl/>
        <w:shd w:val="clear" w:color="auto" w:fill="FFFFFF"/>
        <w:spacing w:line="360" w:lineRule="atLeas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drawing>
          <wp:inline distT="0" distB="0" distL="0" distR="0">
            <wp:extent cx="5274310" cy="527431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left"/>
        <w:rPr>
          <w:rFonts w:ascii="Helvetica" w:hAnsi="Helvetica" w:eastAsia="宋体" w:cs="Helvetica"/>
          <w:color w:val="3E3E3E"/>
          <w:kern w:val="0"/>
          <w:sz w:val="24"/>
          <w:szCs w:val="24"/>
        </w:rPr>
      </w:pPr>
      <w:r>
        <w:rPr>
          <w:rFonts w:ascii="Helvetica" w:hAnsi="Helvetica" w:eastAsia="宋体" w:cs="Helvetica"/>
          <w:color w:val="3E3E3E"/>
          <w:kern w:val="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AutoShape 12" descr="https://mmbiz.qpic.cn/mmbiz_jpg/q8vrn5y3wH2icJIOoqic8l1NqNoMQrfkZDtQp5bk7BtQwPsQwl9xbC1XicMoKPn9Zowia0MB4iafuCqt35I5IvKbjnw/640?wx_fmt=jpeg&amp;tp=webp&amp;wxfrom=5&amp;wx_lazy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o:spt="1" alt="https://mmbiz.qpic.cn/mmbiz_jpg/q8vrn5y3wH2icJIOoqic8l1NqNoMQrfkZDtQp5bk7BtQwPsQwl9xbC1XicMoKPn9Zowia0MB4iafuCqt35I5IvKbjnw/640?wx_fmt=jpeg&amp;tp=webp&amp;wxfrom=5&amp;wx_lazy=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AfMlnTSAAAAAwEAAA8AAAAAAAAAAQAgAAAAIgAAAGRycy9kb3ducmV2&#10;LnhtbFBLAQIUABQAAAAIAIdO4kCEG1DPdAIAAIEEAAAOAAAAAAAAAAEAIAAAACEBAABkcnMvZTJv&#10;RG9jLnhtbFBLBQYAAAAABgAGAFkBAAAHBgAAAAA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Helvetica" w:hAnsi="Helvetica" w:eastAsia="宋体" w:cs="Helvetica"/>
          <w:color w:val="3E3E3E"/>
          <w:kern w:val="0"/>
          <w:szCs w:val="21"/>
        </w:rPr>
        <w:t>▲图为路口右转让行。当人行横道信号灯变为绿灯时，1、2、3、4车道右转的机动车都需让行。</w:t>
      </w:r>
    </w:p>
    <w:p>
      <w:pPr>
        <w:widowControl/>
        <w:shd w:val="clear" w:color="auto" w:fill="FFFFFF"/>
        <w:spacing w:line="360" w:lineRule="atLeast"/>
        <w:rPr>
          <w:rFonts w:ascii="Arial" w:hAnsi="Arial" w:eastAsia="宋体" w:cs="Arial"/>
          <w:color w:val="333333"/>
          <w:kern w:val="0"/>
          <w:sz w:val="24"/>
          <w:szCs w:val="24"/>
        </w:rPr>
      </w:pPr>
      <w:r>
        <w:rPr>
          <w:rFonts w:ascii="Arial" w:hAnsi="Arial" w:eastAsia="宋体" w:cs="Arial"/>
          <w:color w:val="333333"/>
          <w:kern w:val="0"/>
          <w:sz w:val="24"/>
          <w:szCs w:val="24"/>
        </w:rPr>
        <w:drawing>
          <wp:inline distT="0" distB="0" distL="0" distR="0">
            <wp:extent cx="5274310" cy="527431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left"/>
        <w:rPr>
          <w:rFonts w:ascii="Helvetica" w:hAnsi="Helvetica" w:eastAsia="宋体" w:cs="Helvetica"/>
          <w:color w:val="3E3E3E"/>
          <w:kern w:val="0"/>
          <w:sz w:val="24"/>
          <w:szCs w:val="24"/>
        </w:rPr>
      </w:pPr>
      <w:r>
        <w:rPr>
          <w:rFonts w:ascii="Helvetica" w:hAnsi="Helvetica" w:eastAsia="宋体" w:cs="Helvetica"/>
          <w:color w:val="3E3E3E"/>
          <w:kern w:val="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AutoShape 13" descr="https://mmbiz.qpic.cn/mmbiz_jpg/q8vrn5y3wH2icJIOoqic8l1NqNoMQrfkZDa1eeeOm6RbKgOWbhzic4OGPfq8EYtsIISFcicV0wTqqYB0Ddr9hic1G6Q/640?wx_fmt=jpeg&amp;tp=webp&amp;wxfrom=5&amp;wx_lazy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" o:spid="_x0000_s1026" o:spt="1" alt="https://mmbiz.qpic.cn/mmbiz_jpg/q8vrn5y3wH2icJIOoqic8l1NqNoMQrfkZDa1eeeOm6RbKgOWbhzic4OGPfq8EYtsIISFcicV0wTqqYB0Ddr9hic1G6Q/640?wx_fmt=jpeg&amp;tp=webp&amp;wxfrom=5&amp;wx_lazy=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HzJZ00gAAAAMBAAAPAAAAAAAAAAEAIAAAACIAAABkcnMvZG93bnJl&#10;di54bWxQSwECFAAUAAAACACHTuJAjk2Pb3UCAACBBAAADgAAAAAAAAABACAAAAAhAQAAZHJzL2Uy&#10;b0RvYy54bWxQSwUGAAAAAAYABgBZAQAACAY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Helvetica" w:hAnsi="Helvetica" w:eastAsia="宋体" w:cs="Helvetica"/>
          <w:color w:val="3E3E3E"/>
          <w:kern w:val="0"/>
          <w:szCs w:val="21"/>
        </w:rPr>
        <w:t>▲图为路口左转让行。当左转车道和人行横道信号灯同时变为绿灯时，1、2车道左转的机动车都需让行。</w:t>
      </w:r>
    </w:p>
    <w:p>
      <w:pPr>
        <w:widowControl/>
        <w:shd w:val="clear" w:color="auto" w:fill="FFFFFF"/>
        <w:jc w:val="left"/>
        <w:rPr>
          <w:rFonts w:ascii="Helvetica" w:hAnsi="Helvetica" w:eastAsia="宋体" w:cs="Helvetica"/>
          <w:color w:val="3E3E3E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color w:val="3E3E3E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color w:val="3E3E3E"/>
          <w:kern w:val="0"/>
          <w:sz w:val="24"/>
          <w:szCs w:val="24"/>
        </w:rPr>
      </w:pPr>
      <w:r>
        <w:rPr>
          <w:rFonts w:ascii="宋体" w:hAnsi="宋体" w:eastAsia="宋体" w:cs="宋体"/>
          <w:color w:val="3E3E3E"/>
          <w:kern w:val="0"/>
          <w:sz w:val="24"/>
          <w:szCs w:val="24"/>
        </w:rPr>
        <w:t>围绕“礼行、礼让、礼赞”主题，交警部门将组织进行“斑马线上”不文明交通行为全媒体曝光，</w:t>
      </w:r>
      <w:r>
        <w:rPr>
          <w:rFonts w:ascii="宋体" w:hAnsi="宋体" w:eastAsia="宋体" w:cs="宋体"/>
          <w:b/>
          <w:bCs/>
          <w:color w:val="407600"/>
          <w:kern w:val="0"/>
          <w:sz w:val="24"/>
          <w:szCs w:val="24"/>
        </w:rPr>
        <w:t>每天曝光至少10个被交警部门依法处罚或教育的不文明行人的照片和姓名、不礼让斑马线的机动车号牌和违法图片。</w:t>
      </w:r>
    </w:p>
    <w:p>
      <w:pPr>
        <w:widowControl/>
        <w:jc w:val="left"/>
        <w:rPr>
          <w:rFonts w:ascii="宋体" w:hAnsi="宋体" w:eastAsia="宋体" w:cs="宋体"/>
          <w:color w:val="3E3E3E"/>
          <w:kern w:val="0"/>
          <w:sz w:val="24"/>
          <w:szCs w:val="24"/>
        </w:rPr>
      </w:pPr>
    </w:p>
    <w:p>
      <w:pPr>
        <w:widowControl/>
        <w:shd w:val="clear" w:color="auto" w:fill="FFFFFF"/>
        <w:jc w:val="left"/>
        <w:rPr>
          <w:rFonts w:ascii="Helvetica" w:hAnsi="Helvetica" w:eastAsia="宋体" w:cs="Helvetica"/>
          <w:color w:val="3E3E3E"/>
          <w:kern w:val="0"/>
          <w:sz w:val="24"/>
          <w:szCs w:val="24"/>
        </w:rPr>
      </w:pPr>
    </w:p>
    <w:p>
      <w:pPr>
        <w:widowControl/>
        <w:shd w:val="clear" w:color="auto" w:fill="FFFFFF"/>
        <w:jc w:val="left"/>
        <w:rPr>
          <w:rFonts w:ascii="Helvetica" w:hAnsi="Helvetica" w:eastAsia="宋体" w:cs="Helvetica"/>
          <w:color w:val="3E3E3E"/>
          <w:kern w:val="0"/>
          <w:sz w:val="24"/>
          <w:szCs w:val="24"/>
        </w:rPr>
      </w:pPr>
      <w:r>
        <w:rPr>
          <w:rFonts w:ascii="Helvetica" w:hAnsi="Helvetica" w:eastAsia="宋体" w:cs="Helvetica"/>
          <w:color w:val="3E3E3E"/>
          <w:kern w:val="0"/>
          <w:sz w:val="23"/>
          <w:szCs w:val="23"/>
        </w:rPr>
        <w:t>交警部门表示，主题活动将以主干道、商务区、风景区、学校、医院等周边道路为重点，组建专门执法分队，开展专项整治行动，对机动车通行斑马线不避让行人的，一律罚款记分，打造和捍卫斑马线交通文明“无锡规矩”！</w:t>
      </w:r>
    </w:p>
    <w:p>
      <w:pPr>
        <w:widowControl/>
        <w:shd w:val="clear" w:color="auto" w:fill="FFFFFF"/>
        <w:spacing w:line="384" w:lineRule="atLeast"/>
        <w:jc w:val="right"/>
        <w:rPr>
          <w:rFonts w:ascii="Helvetica" w:hAnsi="Helvetica" w:eastAsia="宋体" w:cs="Helvetica"/>
          <w:color w:val="3E3E3E"/>
          <w:kern w:val="0"/>
          <w:sz w:val="24"/>
          <w:szCs w:val="24"/>
        </w:rPr>
      </w:pPr>
      <w:r>
        <w:rPr>
          <w:rFonts w:ascii="Helvetica" w:hAnsi="Helvetica" w:eastAsia="宋体" w:cs="Helvetica"/>
          <w:color w:val="D6D6D6"/>
          <w:kern w:val="0"/>
          <w:szCs w:val="21"/>
        </w:rPr>
        <w:br w:type="textWrapping"/>
      </w:r>
    </w:p>
    <w:p>
      <w:pPr>
        <w:widowControl/>
        <w:shd w:val="clear" w:color="auto" w:fill="FFFFFF"/>
        <w:spacing w:line="384" w:lineRule="atLeast"/>
        <w:jc w:val="right"/>
        <w:rPr>
          <w:rFonts w:hint="eastAsia" w:ascii="Helvetica" w:hAnsi="Helvetica" w:eastAsia="宋体" w:cs="Helvetica"/>
          <w:color w:val="3E3E3E"/>
          <w:kern w:val="0"/>
          <w:sz w:val="24"/>
          <w:szCs w:val="24"/>
        </w:rPr>
      </w:pPr>
      <w:r>
        <w:rPr>
          <w:rFonts w:ascii="Helvetica" w:hAnsi="Helvetica" w:eastAsia="宋体" w:cs="Helvetica"/>
          <w:color w:val="D6D6D6"/>
          <w:kern w:val="0"/>
          <w:szCs w:val="21"/>
        </w:rPr>
        <w:t>来源：无锡观察 无锡日报 无锡新传媒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RomanS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RomanS">
    <w:panose1 w:val="02000400000000000000"/>
    <w:charset w:val="00"/>
    <w:family w:val="auto"/>
    <w:pitch w:val="default"/>
    <w:sig w:usb0="00000207" w:usb1="00000000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230"/>
    <w:rsid w:val="007739AB"/>
    <w:rsid w:val="00C32230"/>
    <w:rsid w:val="00E86465"/>
    <w:rsid w:val="73E02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0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5">
    <w:name w:val="Default Paragraph Font"/>
    <w:unhideWhenUsed/>
    <w:uiPriority w:val="1"/>
  </w:style>
  <w:style w:type="table" w:default="1" w:styleId="9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unhideWhenUsed/>
    <w:uiPriority w:val="99"/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6">
    <w:name w:val="Strong"/>
    <w:basedOn w:val="5"/>
    <w:qFormat/>
    <w:uiPriority w:val="22"/>
    <w:rPr>
      <w:b/>
      <w:bCs/>
    </w:rPr>
  </w:style>
  <w:style w:type="character" w:styleId="7">
    <w:name w:val="Emphasis"/>
    <w:basedOn w:val="5"/>
    <w:qFormat/>
    <w:uiPriority w:val="20"/>
    <w:rPr>
      <w:i/>
      <w:iCs/>
    </w:rPr>
  </w:style>
  <w:style w:type="character" w:styleId="8">
    <w:name w:val="Hyperlink"/>
    <w:basedOn w:val="5"/>
    <w:unhideWhenUsed/>
    <w:uiPriority w:val="99"/>
    <w:rPr>
      <w:color w:val="0000FF"/>
      <w:u w:val="single"/>
    </w:rPr>
  </w:style>
  <w:style w:type="character" w:customStyle="1" w:styleId="10">
    <w:name w:val="标题 2 Char"/>
    <w:basedOn w:val="5"/>
    <w:link w:val="2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1">
    <w:name w:val="apple-converted-space"/>
    <w:basedOn w:val="5"/>
    <w:qFormat/>
    <w:uiPriority w:val="0"/>
  </w:style>
  <w:style w:type="character" w:customStyle="1" w:styleId="12">
    <w:name w:val="批注框文本 Char"/>
    <w:basedOn w:val="5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12</Pages>
  <Words>114</Words>
  <Characters>655</Characters>
  <Lines>5</Lines>
  <Paragraphs>1</Paragraphs>
  <TotalTime>0</TotalTime>
  <ScaleCrop>false</ScaleCrop>
  <LinksUpToDate>false</LinksUpToDate>
  <CharactersWithSpaces>768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2017-11-01T09:55:00Z</dcterms:created>
  <dc:creator>dreamsummit</dc:creator>
  <cp:lastModifiedBy>Administrator</cp:lastModifiedBy>
  <dcterms:modified xsi:type="dcterms:W3CDTF">2017-12-04T02:22:49Z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